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2C3CF2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21.11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A45B69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A45B69" w:rsidRPr="00A45B69">
              <w:rPr>
                <w:sz w:val="28"/>
                <w:szCs w:val="28"/>
              </w:rPr>
              <w:t>№ 180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626C63">
              <w:rPr>
                <w:sz w:val="28"/>
                <w:szCs w:val="28"/>
                <w:lang w:val="en-US"/>
              </w:rPr>
              <w:t>I</w:t>
            </w:r>
            <w:r w:rsidR="00626C63" w:rsidRPr="00626C63">
              <w:rPr>
                <w:sz w:val="28"/>
                <w:szCs w:val="28"/>
              </w:rPr>
              <w:t xml:space="preserve"> </w:t>
            </w:r>
            <w:r w:rsidR="00626C6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2C3CF2">
              <w:rPr>
                <w:sz w:val="28"/>
                <w:szCs w:val="28"/>
              </w:rPr>
              <w:t>5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626C6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2C3CF2">
        <w:rPr>
          <w:szCs w:val="28"/>
        </w:rPr>
        <w:t>квартал 2025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2C3CF2">
        <w:rPr>
          <w:szCs w:val="28"/>
        </w:rPr>
        <w:t>квартал 2025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2C3CF2">
              <w:rPr>
                <w:b w:val="0"/>
                <w:sz w:val="28"/>
                <w:szCs w:val="28"/>
              </w:rPr>
              <w:t>21</w:t>
            </w:r>
            <w:r w:rsidR="00131F5B">
              <w:rPr>
                <w:b w:val="0"/>
                <w:sz w:val="28"/>
                <w:szCs w:val="28"/>
              </w:rPr>
              <w:t>.1</w:t>
            </w:r>
            <w:r w:rsidR="002C3CF2">
              <w:rPr>
                <w:b w:val="0"/>
                <w:sz w:val="28"/>
                <w:szCs w:val="28"/>
              </w:rPr>
              <w:t>1.2024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A45B69">
              <w:rPr>
                <w:b w:val="0"/>
                <w:sz w:val="28"/>
                <w:szCs w:val="28"/>
              </w:rPr>
              <w:t>№ 180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по научно-производственному ра</w:t>
      </w:r>
      <w:r w:rsidR="00626C63">
        <w:rPr>
          <w:sz w:val="28"/>
          <w:szCs w:val="28"/>
        </w:rPr>
        <w:t xml:space="preserve">звитию и предпринимательству на </w:t>
      </w:r>
      <w:r w:rsidR="00626C63">
        <w:rPr>
          <w:sz w:val="28"/>
          <w:szCs w:val="28"/>
          <w:lang w:val="en-US"/>
        </w:rPr>
        <w:t>I</w:t>
      </w:r>
      <w:r w:rsidR="00626C63" w:rsidRPr="00626C63">
        <w:rPr>
          <w:sz w:val="28"/>
          <w:szCs w:val="28"/>
        </w:rPr>
        <w:t xml:space="preserve"> </w:t>
      </w:r>
      <w:r w:rsidR="002C3CF2">
        <w:rPr>
          <w:sz w:val="28"/>
          <w:szCs w:val="28"/>
        </w:rPr>
        <w:t>квартал 2025</w:t>
      </w:r>
      <w:r w:rsidR="00626C63" w:rsidRPr="00E84CD7">
        <w:rPr>
          <w:sz w:val="28"/>
          <w:szCs w:val="28"/>
        </w:rPr>
        <w:t xml:space="preserve"> год</w:t>
      </w:r>
      <w:r w:rsidR="00626C6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4961"/>
        <w:gridCol w:w="2127"/>
      </w:tblGrid>
      <w:tr w:rsidR="002C3CF2" w:rsidTr="002C3C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проекта решения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подготовку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Сроки </w:t>
            </w:r>
          </w:p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рассмотрения</w:t>
            </w:r>
          </w:p>
        </w:tc>
      </w:tr>
      <w:tr w:rsidR="002C3CF2" w:rsidTr="002C3CF2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C3CF2" w:rsidTr="002C3CF2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>
              <w:rPr>
                <w:sz w:val="24"/>
                <w:szCs w:val="24"/>
                <w:lang w:val="en-US" w:eastAsia="en-US"/>
              </w:rPr>
              <w:t>I</w:t>
            </w:r>
            <w:r>
              <w:rPr>
                <w:sz w:val="24"/>
                <w:szCs w:val="24"/>
                <w:lang w:eastAsia="en-US"/>
              </w:rPr>
              <w:t xml:space="preserve"> квартал 2025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</w:t>
            </w:r>
          </w:p>
        </w:tc>
      </w:tr>
      <w:tr w:rsidR="002C3CF2" w:rsidTr="002C3CF2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C3CF2" w:rsidTr="002C3C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управления наружной рекламы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C3CF2" w:rsidTr="002C3CF2">
        <w:trPr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C3CF2" w:rsidTr="002C3C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Постоянная комиссия Совета депутатов города Новосибирска по научно-производственному развитию и </w:t>
            </w:r>
            <w:r>
              <w:rPr>
                <w:sz w:val="24"/>
                <w:szCs w:val="24"/>
                <w:lang w:eastAsia="en-US"/>
              </w:rPr>
              <w:lastRenderedPageBreak/>
              <w:t>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 течение года</w:t>
            </w:r>
          </w:p>
        </w:tc>
      </w:tr>
      <w:tr w:rsidR="002C3CF2" w:rsidTr="002C3CF2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размещении нестационарных объектов на территории города Новосибирска и о контроле за их размещением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  <w:tr w:rsidR="002C3CF2" w:rsidTr="002C3CF2">
        <w:trPr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F2" w:rsidRDefault="00E708D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F2" w:rsidRDefault="002C3CF2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2C3CF2"/>
    <w:rsid w:val="00527003"/>
    <w:rsid w:val="00626C63"/>
    <w:rsid w:val="00630483"/>
    <w:rsid w:val="007B3B2D"/>
    <w:rsid w:val="008919D7"/>
    <w:rsid w:val="00A45B69"/>
    <w:rsid w:val="00B40CBA"/>
    <w:rsid w:val="00C31160"/>
    <w:rsid w:val="00CA6040"/>
    <w:rsid w:val="00D1705B"/>
    <w:rsid w:val="00D52CC9"/>
    <w:rsid w:val="00E708DD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FE85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10</cp:revision>
  <cp:lastPrinted>2023-02-28T03:58:00Z</cp:lastPrinted>
  <dcterms:created xsi:type="dcterms:W3CDTF">2023-02-28T04:02:00Z</dcterms:created>
  <dcterms:modified xsi:type="dcterms:W3CDTF">2024-11-21T04:36:00Z</dcterms:modified>
</cp:coreProperties>
</file>